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C6" w:rsidRPr="00016AD1" w:rsidRDefault="006156C6" w:rsidP="00622BBD">
      <w:pPr>
        <w:spacing w:after="0"/>
        <w:jc w:val="center"/>
        <w:rPr>
          <w:b/>
        </w:rPr>
      </w:pPr>
      <w:r w:rsidRPr="00016AD1">
        <w:rPr>
          <w:b/>
        </w:rPr>
        <w:t>T.C.</w:t>
      </w:r>
    </w:p>
    <w:p w:rsidR="00BD7AE9" w:rsidRPr="00016AD1" w:rsidRDefault="006156C6" w:rsidP="00622BBD">
      <w:pPr>
        <w:spacing w:after="0"/>
        <w:jc w:val="center"/>
        <w:rPr>
          <w:b/>
        </w:rPr>
      </w:pPr>
      <w:r w:rsidRPr="00016AD1">
        <w:rPr>
          <w:b/>
        </w:rPr>
        <w:t>MİLLİ EĞİTİM BAKANLIĞI</w:t>
      </w:r>
    </w:p>
    <w:p w:rsidR="006156C6" w:rsidRPr="00016AD1" w:rsidRDefault="006156C6" w:rsidP="00622BBD">
      <w:pPr>
        <w:spacing w:after="0"/>
        <w:jc w:val="center"/>
        <w:rPr>
          <w:b/>
        </w:rPr>
      </w:pPr>
      <w:r w:rsidRPr="00016AD1">
        <w:rPr>
          <w:b/>
        </w:rPr>
        <w:t>ORTAÖĞRETİM GENEL MÜDÜRLÜĞÜ</w:t>
      </w:r>
    </w:p>
    <w:p w:rsidR="006156C6" w:rsidRPr="00016AD1" w:rsidRDefault="006156C6" w:rsidP="00622BBD">
      <w:pPr>
        <w:spacing w:after="0"/>
        <w:jc w:val="center"/>
        <w:rPr>
          <w:b/>
        </w:rPr>
      </w:pPr>
      <w:r w:rsidRPr="00016AD1">
        <w:rPr>
          <w:b/>
        </w:rPr>
        <w:t>OKUL ORTAKLIĞI PROGRAMI EYLEM PLANI</w:t>
      </w:r>
    </w:p>
    <w:p w:rsidR="006156C6" w:rsidRDefault="006156C6" w:rsidP="00622BBD">
      <w:pPr>
        <w:spacing w:after="0"/>
        <w:jc w:val="center"/>
      </w:pPr>
    </w:p>
    <w:p w:rsidR="006156C6" w:rsidRDefault="006156C6" w:rsidP="00622BBD">
      <w:pPr>
        <w:spacing w:after="0"/>
        <w:jc w:val="center"/>
      </w:pPr>
    </w:p>
    <w:p w:rsidR="006156C6" w:rsidRPr="00016AD1" w:rsidRDefault="006156C6" w:rsidP="00622BBD">
      <w:pPr>
        <w:spacing w:after="0"/>
        <w:jc w:val="center"/>
        <w:rPr>
          <w:b/>
        </w:rPr>
      </w:pPr>
      <w:r w:rsidRPr="00016AD1">
        <w:rPr>
          <w:b/>
        </w:rPr>
        <w:t>İSTANBUL / KARTAL / İST.KÖY HİZMETLERİ ANADOLU LİSESİ</w:t>
      </w:r>
    </w:p>
    <w:p w:rsidR="006156C6" w:rsidRDefault="006156C6" w:rsidP="00622BBD">
      <w:pPr>
        <w:spacing w:after="0"/>
        <w:jc w:val="center"/>
        <w:rPr>
          <w:b/>
        </w:rPr>
      </w:pPr>
      <w:r w:rsidRPr="00016AD1">
        <w:rPr>
          <w:b/>
        </w:rPr>
        <w:t>OSMANİYE / MERKEZ / ATATÜRK ANADOLU LİSESİ</w:t>
      </w:r>
    </w:p>
    <w:p w:rsidR="00622BBD" w:rsidRPr="00016AD1" w:rsidRDefault="00622BBD" w:rsidP="00622BBD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6C6" w:rsidTr="006156C6">
        <w:tc>
          <w:tcPr>
            <w:tcW w:w="9062" w:type="dxa"/>
          </w:tcPr>
          <w:p w:rsidR="006156C6" w:rsidRPr="00016AD1" w:rsidRDefault="006156C6" w:rsidP="00D47ECA">
            <w:pPr>
              <w:jc w:val="center"/>
              <w:rPr>
                <w:b/>
              </w:rPr>
            </w:pPr>
            <w:r w:rsidRPr="00016AD1">
              <w:rPr>
                <w:b/>
              </w:rPr>
              <w:t>REHBERLİK</w:t>
            </w:r>
            <w:r w:rsidR="00016AD1">
              <w:rPr>
                <w:b/>
              </w:rPr>
              <w:t xml:space="preserve"> ve PSİKOLOJİK DANIŞMA HİZMETLERİ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EKİM </w:t>
            </w:r>
          </w:p>
          <w:p w:rsidR="006156C6" w:rsidRDefault="006156C6" w:rsidP="00622BBD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6156C6">
              <w:t>“Öğrenme Stratejileri” “Öğrenme Stilleri” ve “Özdenetim Geliştirme Teknikleri” ile ilgili materyal ve doküman paylaşımı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6156C6">
              <w:t xml:space="preserve">Kariyer Gelişimi ve üst öğrenim kurumlarının tanıtımına yönelik okulumuzda duyurusu yapılan </w:t>
            </w:r>
            <w:proofErr w:type="gramStart"/>
            <w:r w:rsidRPr="006156C6">
              <w:t>online</w:t>
            </w:r>
            <w:proofErr w:type="gramEnd"/>
            <w:r w:rsidRPr="006156C6">
              <w:t xml:space="preserve"> etkinliklerin ortak okulumuza da duyurulması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KASIM </w:t>
            </w:r>
          </w:p>
          <w:p w:rsidR="006156C6" w:rsidRDefault="006156C6" w:rsidP="00622BBD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6156C6">
              <w:t xml:space="preserve">İstanbul Veli Akademileri Projesi kapsamında yapılacak olan seminerlerin Osmaniye Merkez Atatürk Anadolu Lisesi velilerine de duyurularak </w:t>
            </w:r>
            <w:proofErr w:type="gramStart"/>
            <w:r w:rsidRPr="006156C6">
              <w:t>online</w:t>
            </w:r>
            <w:proofErr w:type="gramEnd"/>
            <w:r w:rsidRPr="006156C6">
              <w:t xml:space="preserve"> katılımın desteklenmesi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6156C6">
              <w:t>Sınav Kaygısını Yönetme Becerileri ve Sınavlarda Başarılı Olmanın Yolları konulu materyal ve doküman paylaşımı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6156C6">
              <w:t xml:space="preserve">İstanbul Köy Hizmetleri Anadolu Lisesi Mezunlar Derneği işbirliği ile gerçekleştirilen “ Mezunlarla Kariyer Günleri” etkinliğine ortak okul öğrencilerimizin </w:t>
            </w:r>
            <w:proofErr w:type="gramStart"/>
            <w:r w:rsidRPr="006156C6">
              <w:t>online</w:t>
            </w:r>
            <w:proofErr w:type="gramEnd"/>
            <w:r w:rsidRPr="006156C6">
              <w:t xml:space="preserve"> olarak katılımı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ARALIK 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6156C6">
              <w:t xml:space="preserve">“Duygusal </w:t>
            </w:r>
            <w:proofErr w:type="gramStart"/>
            <w:r w:rsidRPr="006156C6">
              <w:t>Zeka</w:t>
            </w:r>
            <w:proofErr w:type="gramEnd"/>
            <w:r w:rsidRPr="006156C6">
              <w:t xml:space="preserve"> ve Duygu Yönetimi” ve “Öfkeyi İfade Etme ve Kontrol Etme Yolları” ile ilgili materyal ve doküman paylaşımı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6156C6">
              <w:t>Bireyi tanıma teknikleri konusunda kaynak paylaşımı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OCAK 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6156C6">
              <w:t>“İş yaşamına yönelik beceriler” ve “kariyer planlama” konularında kaynak paylaşımı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ŞUBAT 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6156C6">
              <w:t>“ İletişim becerileri” konusunda kaynak paylaşımı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MART 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6156C6">
              <w:t xml:space="preserve">“Stres ve Kaygıyla </w:t>
            </w:r>
            <w:proofErr w:type="spellStart"/>
            <w:r w:rsidRPr="006156C6">
              <w:t>Başetme</w:t>
            </w:r>
            <w:proofErr w:type="spellEnd"/>
            <w:r w:rsidRPr="006156C6">
              <w:t xml:space="preserve"> Becerileri” ile ilgili kaynak paylaşımı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NİSAN </w:t>
            </w:r>
          </w:p>
          <w:p w:rsidR="006156C6" w:rsidRPr="006156C6" w:rsidRDefault="006156C6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6156C6">
              <w:t>“Sağlıklı yaşam” konulu materyal paylaşımı</w:t>
            </w:r>
          </w:p>
          <w:p w:rsidR="006156C6" w:rsidRPr="006156C6" w:rsidRDefault="006156C6" w:rsidP="00622BBD">
            <w:pPr>
              <w:jc w:val="both"/>
              <w:rPr>
                <w:b/>
                <w:u w:val="single"/>
              </w:rPr>
            </w:pPr>
            <w:r w:rsidRPr="006156C6">
              <w:rPr>
                <w:b/>
                <w:u w:val="single"/>
              </w:rPr>
              <w:t xml:space="preserve">MAYIS </w:t>
            </w:r>
          </w:p>
          <w:p w:rsidR="006156C6" w:rsidRDefault="006156C6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6156C6">
              <w:t>Okulumuz öğrencileri ve ortak okul öğrencilerimizle birlikte üniversite ve/veya iş yeri ziyareti</w:t>
            </w:r>
            <w:r>
              <w:t>.</w:t>
            </w:r>
          </w:p>
          <w:p w:rsidR="006156C6" w:rsidRDefault="006156C6" w:rsidP="00622BBD">
            <w:pPr>
              <w:jc w:val="both"/>
            </w:pPr>
          </w:p>
        </w:tc>
      </w:tr>
      <w:tr w:rsidR="00016AD1" w:rsidTr="006156C6">
        <w:tc>
          <w:tcPr>
            <w:tcW w:w="9062" w:type="dxa"/>
          </w:tcPr>
          <w:p w:rsidR="00016AD1" w:rsidRPr="006156C6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T.D.EDEBİYATI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 xml:space="preserve">Türk Dili ve Edebiyatı dersi kapsamında her iki okulda gerçekleştirilecek etkinliklerin görselleri </w:t>
            </w:r>
            <w:proofErr w:type="spellStart"/>
            <w:r>
              <w:t>Whatsapp</w:t>
            </w:r>
            <w:proofErr w:type="spellEnd"/>
            <w:r>
              <w:t xml:space="preserve"> üzerinden paylaşılacaktır.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>Ders içinde yapılan yazma çalışmaları paylaşılacaktır.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>Sınıfta ve okulda yapılan pano çalışmalarının görselleri paylaşılacaktır.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>Ortak bir temada her iki okulda şiir dinletisi oluşturulacaktır.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>Çukurova’da yaşamış yazar ve şair tanıtımı ile ilgili çalışma paylaşılacaktır.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>Online ortamda iki okuldan gönüllü öğrenciler arasında akran eğitimi çalışmaları yapılacaktır.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 xml:space="preserve">İki okuldan gönüllü öğrencilerle </w:t>
            </w:r>
            <w:proofErr w:type="spellStart"/>
            <w:r>
              <w:t>Zoom</w:t>
            </w:r>
            <w:proofErr w:type="spellEnd"/>
            <w:r>
              <w:t xml:space="preserve"> üzerinden eleştirel okuma çalışmaları yapılacaktır.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3"/>
              </w:numPr>
              <w:ind w:left="426"/>
              <w:jc w:val="both"/>
            </w:pPr>
            <w:r>
              <w:t>İki okulun kütüphanesini geliştirmek için ortak çalışmalar yapılacaktır.</w:t>
            </w:r>
          </w:p>
          <w:p w:rsidR="00016AD1" w:rsidRPr="006156C6" w:rsidRDefault="00016AD1" w:rsidP="00622BBD">
            <w:pPr>
              <w:jc w:val="both"/>
            </w:pPr>
          </w:p>
        </w:tc>
      </w:tr>
      <w:tr w:rsidR="00016AD1" w:rsidTr="006156C6">
        <w:tc>
          <w:tcPr>
            <w:tcW w:w="9062" w:type="dxa"/>
          </w:tcPr>
          <w:p w:rsidR="00016AD1" w:rsidRPr="008E3FC2" w:rsidRDefault="00016AD1" w:rsidP="00D47ECA">
            <w:pPr>
              <w:jc w:val="center"/>
              <w:rPr>
                <w:b/>
              </w:rPr>
            </w:pPr>
            <w:r w:rsidRPr="008E3FC2">
              <w:rPr>
                <w:b/>
              </w:rPr>
              <w:t>MATEMATİK</w:t>
            </w:r>
          </w:p>
          <w:p w:rsidR="008E3FC2" w:rsidRDefault="008E3FC2" w:rsidP="00622BBD">
            <w:pPr>
              <w:jc w:val="both"/>
              <w:rPr>
                <w:b/>
              </w:rPr>
            </w:pPr>
            <w:r>
              <w:rPr>
                <w:b/>
              </w:rPr>
              <w:t>EYLÜL</w:t>
            </w:r>
          </w:p>
          <w:p w:rsidR="008E3FC2" w:rsidRP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8E3FC2">
              <w:t>O</w:t>
            </w:r>
            <w:r w:rsidRPr="008E3FC2">
              <w:t xml:space="preserve">kulların birbirini tanıması için görüşmeler yapılıp bu doğrultuda planlamalar </w:t>
            </w:r>
            <w:proofErr w:type="spellStart"/>
            <w:r w:rsidRPr="008E3FC2">
              <w:t>luşturulması</w:t>
            </w:r>
            <w:proofErr w:type="spellEnd"/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EKİM</w:t>
            </w:r>
          </w:p>
          <w:p w:rsid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lastRenderedPageBreak/>
              <w:t>Matematiğin gündelik hayatta kullanımı ve uygulanma alanları konusunda öğrencilerin iş birliği içinde</w:t>
            </w:r>
            <w:r>
              <w:t xml:space="preserve"> </w:t>
            </w:r>
            <w:r w:rsidRPr="008E3FC2">
              <w:t>olmasını sağlayacak şekilde akran öğretimini destekleme çalışmalarının yapılması</w:t>
            </w:r>
            <w:r>
              <w:t xml:space="preserve"> </w:t>
            </w:r>
          </w:p>
          <w:p w:rsidR="008E3FC2" w:rsidRP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Sınavlarda %20lik ortak soru hazırlanması</w:t>
            </w:r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KASIM</w:t>
            </w:r>
          </w:p>
          <w:p w:rsid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Akademik başarıyı artıracak durumların karşılıklı görüşülüp hem öğretmenlerin hem de öğrencilerin</w:t>
            </w:r>
            <w:r>
              <w:t xml:space="preserve"> </w:t>
            </w:r>
            <w:r w:rsidRPr="008E3FC2">
              <w:t xml:space="preserve">uyguladıkları yöntem ve tekniklerin paylaşılabilmesi için </w:t>
            </w:r>
            <w:proofErr w:type="gramStart"/>
            <w:r w:rsidRPr="008E3FC2">
              <w:t>online</w:t>
            </w:r>
            <w:proofErr w:type="gramEnd"/>
            <w:r w:rsidRPr="008E3FC2">
              <w:t xml:space="preserve"> bağlantılar yapacak şekilde görüşmeler</w:t>
            </w:r>
            <w:r>
              <w:t xml:space="preserve"> </w:t>
            </w:r>
            <w:r w:rsidRPr="008E3FC2">
              <w:t>planlanması</w:t>
            </w:r>
          </w:p>
          <w:p w:rsidR="008E3FC2" w:rsidRP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Diğer zümrelerle iş birliği yaparak materyal temini sağlanması</w:t>
            </w:r>
          </w:p>
          <w:p w:rsid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ARALIK</w:t>
            </w:r>
          </w:p>
          <w:p w:rsid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Performans ve proje ödevleri konusunda öğretmenlerin yönlendirilmesi doğrultusunda öğrencilerin ortak</w:t>
            </w:r>
            <w:r>
              <w:t xml:space="preserve"> </w:t>
            </w:r>
            <w:r w:rsidRPr="008E3FC2">
              <w:t>ürünler ortaya koyma çalışmaları</w:t>
            </w:r>
          </w:p>
          <w:p w:rsidR="008E3FC2" w:rsidRP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 xml:space="preserve">Ortak </w:t>
            </w:r>
            <w:proofErr w:type="gramStart"/>
            <w:r w:rsidRPr="008E3FC2">
              <w:t>zeka</w:t>
            </w:r>
            <w:proofErr w:type="gramEnd"/>
            <w:r w:rsidRPr="008E3FC2">
              <w:t xml:space="preserve"> oyunları aktiviteleri planlanması</w:t>
            </w:r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OCAK</w:t>
            </w:r>
          </w:p>
          <w:p w:rsid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Ara tatillerde çalışmaların devam edebilmesi adına öğrencilerin kendi aralarında çalışma planı</w:t>
            </w:r>
            <w:r>
              <w:t xml:space="preserve"> </w:t>
            </w:r>
            <w:r w:rsidRPr="008E3FC2">
              <w:t>hazırlamaları için ön organizasyonun yapılması</w:t>
            </w:r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ŞUBAT</w:t>
            </w:r>
          </w:p>
          <w:p w:rsidR="008E3FC2" w:rsidRP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YKS ye hazırlanan öğrenciler için kaynak paylaşımı yapma ve çalışma planı hazırlama ve akran</w:t>
            </w:r>
            <w:r>
              <w:t xml:space="preserve"> </w:t>
            </w:r>
            <w:r w:rsidRPr="008E3FC2">
              <w:t>öğrenimine önem verme</w:t>
            </w:r>
            <w:r>
              <w:t xml:space="preserve"> </w:t>
            </w:r>
            <w:proofErr w:type="spellStart"/>
            <w:r w:rsidRPr="008E3FC2">
              <w:t>Erasmus</w:t>
            </w:r>
            <w:proofErr w:type="spellEnd"/>
            <w:r w:rsidRPr="008E3FC2">
              <w:t xml:space="preserve"> kapsamında Litvanya Gençlik Kariyer Merkezi ile matematik öğretim yöntem ve teknikleri ile</w:t>
            </w:r>
            <w:r>
              <w:t xml:space="preserve"> </w:t>
            </w:r>
            <w:r w:rsidRPr="008E3FC2">
              <w:t>ilgili ortak proje hazırlanması</w:t>
            </w:r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MART</w:t>
            </w:r>
          </w:p>
          <w:p w:rsid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Pi haftası kutlamaları ve ünlü matematikçilerin hayatı ve çalışmaları konularında eş zamanlı pano</w:t>
            </w:r>
            <w:r>
              <w:t xml:space="preserve"> </w:t>
            </w:r>
            <w:r w:rsidRPr="008E3FC2">
              <w:t>hazırlanması, sunum yapılması, film izletilmesi</w:t>
            </w:r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NİSAN</w:t>
            </w:r>
          </w:p>
          <w:p w:rsidR="008E3FC2" w:rsidRP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>Toplum hizmeti çalışmalarında diğer zümrelerle iş birliği içinde olunması</w:t>
            </w:r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MAYIS</w:t>
            </w:r>
          </w:p>
          <w:p w:rsid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8E3FC2">
              <w:t xml:space="preserve">Öğrenciler arasında yapılan </w:t>
            </w:r>
            <w:proofErr w:type="gramStart"/>
            <w:r w:rsidRPr="008E3FC2">
              <w:t>zeka</w:t>
            </w:r>
            <w:proofErr w:type="gramEnd"/>
            <w:r w:rsidRPr="008E3FC2">
              <w:t xml:space="preserve"> oyunları programları konusunda dönütlerin alınması ve</w:t>
            </w:r>
            <w:r>
              <w:t xml:space="preserve"> </w:t>
            </w:r>
            <w:r w:rsidRPr="008E3FC2">
              <w:t>değerlendirilmesi</w:t>
            </w:r>
          </w:p>
          <w:p w:rsidR="008E3FC2" w:rsidRPr="008E3FC2" w:rsidRDefault="008E3FC2" w:rsidP="00622BBD">
            <w:pPr>
              <w:jc w:val="both"/>
              <w:rPr>
                <w:b/>
              </w:rPr>
            </w:pPr>
            <w:r w:rsidRPr="008E3FC2">
              <w:rPr>
                <w:b/>
              </w:rPr>
              <w:t>HAZİRAN</w:t>
            </w:r>
          </w:p>
          <w:p w:rsidR="00016AD1" w:rsidRPr="008E3FC2" w:rsidRDefault="008E3FC2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proofErr w:type="gramStart"/>
            <w:r w:rsidRPr="008E3FC2">
              <w:t>Yıl sonu</w:t>
            </w:r>
            <w:proofErr w:type="gramEnd"/>
            <w:r w:rsidRPr="008E3FC2">
              <w:t xml:space="preserve"> gezi planlaması yapılan toplantıda görüşülmüştür.</w:t>
            </w:r>
          </w:p>
        </w:tc>
      </w:tr>
      <w:tr w:rsidR="00016AD1" w:rsidTr="006156C6">
        <w:tc>
          <w:tcPr>
            <w:tcW w:w="9062" w:type="dxa"/>
          </w:tcPr>
          <w:p w:rsidR="00016AD1" w:rsidRPr="00A40A71" w:rsidRDefault="00016AD1" w:rsidP="00D47ECA">
            <w:pPr>
              <w:jc w:val="center"/>
              <w:rPr>
                <w:b/>
              </w:rPr>
            </w:pPr>
            <w:r w:rsidRPr="00A40A71">
              <w:rPr>
                <w:b/>
              </w:rPr>
              <w:lastRenderedPageBreak/>
              <w:t>FİZİK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>Belirlenecek konu başlıklarında çevrim içi veya mümkünse yüz yüze bilgi paylaşımları</w:t>
            </w:r>
            <w:r>
              <w:t xml:space="preserve"> </w:t>
            </w:r>
            <w:r w:rsidRPr="00A40A71">
              <w:t>yapılması,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>Öğretmenler arası iş birliği ve tecrübe aktarımının artırılması ve materyal paylaşımında</w:t>
            </w:r>
            <w:r>
              <w:t xml:space="preserve"> </w:t>
            </w:r>
            <w:r w:rsidRPr="00A40A71">
              <w:t>bulunabilecekleri ortamın sağlanmasına yönelik çalışmaların yapılması,</w:t>
            </w:r>
            <w:r>
              <w:t xml:space="preserve"> 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 xml:space="preserve">Okullar arasında </w:t>
            </w:r>
            <w:proofErr w:type="spellStart"/>
            <w:r w:rsidRPr="00A40A71">
              <w:t>laboratuar</w:t>
            </w:r>
            <w:proofErr w:type="spellEnd"/>
            <w:r w:rsidRPr="00A40A71">
              <w:t xml:space="preserve"> vb. eğitim ortamları için materyal desteği sağlanması,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>Proje hazırlama sürecinde işbirliği yapılması,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 xml:space="preserve">Gerekirse, </w:t>
            </w:r>
            <w:proofErr w:type="gramStart"/>
            <w:r w:rsidRPr="00A40A71">
              <w:t>yüksek öğrenime</w:t>
            </w:r>
            <w:proofErr w:type="gramEnd"/>
            <w:r w:rsidRPr="00A40A71">
              <w:t xml:space="preserve"> geçiş sınavlarına hazırlıkta ortak çalışma yürütülmesi ve</w:t>
            </w:r>
            <w:r>
              <w:t xml:space="preserve"> </w:t>
            </w:r>
            <w:r w:rsidRPr="00A40A71">
              <w:t>yardımlaşma,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>Alanında uzman kişilerin katıldığı ortak konferans, söyleşi gibi faaliyetlerin düzenlenmesi,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>Mümkün olması durumunda, iki okulun öğrencileri arasında değişim ve/veya gezilerin</w:t>
            </w:r>
            <w:r>
              <w:t xml:space="preserve"> </w:t>
            </w:r>
            <w:r w:rsidRPr="00A40A71">
              <w:t>düzenlenmesi,</w:t>
            </w:r>
          </w:p>
          <w:p w:rsidR="00016AD1" w:rsidRPr="00A40A71" w:rsidRDefault="00A40A71" w:rsidP="00622BBD">
            <w:pPr>
              <w:pStyle w:val="ListeParagraf"/>
              <w:numPr>
                <w:ilvl w:val="0"/>
                <w:numId w:val="25"/>
              </w:numPr>
              <w:jc w:val="both"/>
            </w:pPr>
            <w:r w:rsidRPr="00A40A71">
              <w:t>Uygun zaman oluşturulduğu takdirde, her bir okulun öğretmenlerinin, diğer okulun</w:t>
            </w:r>
            <w:r>
              <w:t xml:space="preserve"> </w:t>
            </w:r>
            <w:r w:rsidRPr="00A40A71">
              <w:t xml:space="preserve">öğrencilerine </w:t>
            </w:r>
            <w:proofErr w:type="spellStart"/>
            <w:r w:rsidRPr="00A40A71">
              <w:t>zoom</w:t>
            </w:r>
            <w:proofErr w:type="spellEnd"/>
            <w:r w:rsidRPr="00A40A71">
              <w:t xml:space="preserve"> vb. platformlar üzerinden canlı ders yapılması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  <w:p w:rsidR="00016AD1" w:rsidRPr="00A40A71" w:rsidRDefault="00A40A71" w:rsidP="00622BBD">
            <w:pPr>
              <w:pStyle w:val="ListeParagraf"/>
              <w:numPr>
                <w:ilvl w:val="0"/>
                <w:numId w:val="26"/>
              </w:numPr>
              <w:jc w:val="both"/>
            </w:pPr>
            <w:r w:rsidRPr="00A40A71">
              <w:t>Kimya derslerinin işlenişi hakkında bilgi alışverişinin yapılması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26"/>
              </w:numPr>
              <w:jc w:val="both"/>
            </w:pPr>
            <w:r w:rsidRPr="00A40A71">
              <w:t xml:space="preserve">Yıl içinde yapılacak deneylerin görüşülmesi, nasıl ve hangi yöntemlerle yapılması gerektiğinin kararlaştırılması, 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26"/>
              </w:numPr>
              <w:jc w:val="both"/>
            </w:pPr>
            <w:r w:rsidRPr="00A40A71">
              <w:t xml:space="preserve">Eksik olan laboratuvar malzemelerinin takas edilmesi, 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26"/>
              </w:numPr>
              <w:jc w:val="both"/>
            </w:pPr>
            <w:r w:rsidRPr="00A40A71">
              <w:t>Verimli olan deneylerin video çekimlerinin yapılarak, karşılıklı olarak paylaşılması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26"/>
              </w:numPr>
              <w:jc w:val="both"/>
            </w:pPr>
            <w:proofErr w:type="spellStart"/>
            <w:r w:rsidRPr="00A40A71">
              <w:t>İst.Köy</w:t>
            </w:r>
            <w:proofErr w:type="spellEnd"/>
            <w:r w:rsidRPr="00A40A71">
              <w:t xml:space="preserve"> Hizmetleri Anadolu Lisesi’nde </w:t>
            </w:r>
            <w:r w:rsidRPr="00A40A71">
              <w:t xml:space="preserve">Kimya dersinden başarılı </w:t>
            </w:r>
            <w:r w:rsidRPr="00A40A71">
              <w:t xml:space="preserve">gönüllü olan öğrencilerden isteğe bağlı olarak Osmaniye Atatürk Anadolu Lisesi’ndeki Kimya dersi zayıf olan istekli öğrencilere </w:t>
            </w:r>
            <w:proofErr w:type="spellStart"/>
            <w:r w:rsidRPr="00A40A71">
              <w:t>zoom</w:t>
            </w:r>
            <w:proofErr w:type="spellEnd"/>
            <w:r w:rsidRPr="00A40A71">
              <w:t xml:space="preserve"> üzerinden konu anlatımı ve soru çözümlerinin yapılması 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26"/>
              </w:numPr>
              <w:jc w:val="both"/>
            </w:pPr>
            <w:r w:rsidRPr="00A40A71">
              <w:t xml:space="preserve">Karşılıklı olarak öğrenci hareketliliğinin yapılması </w:t>
            </w:r>
          </w:p>
          <w:p w:rsidR="00A40A71" w:rsidRPr="00A40A71" w:rsidRDefault="00A40A71" w:rsidP="00622BBD">
            <w:pPr>
              <w:pStyle w:val="ListeParagraf"/>
              <w:jc w:val="both"/>
              <w:rPr>
                <w:b/>
              </w:rPr>
            </w:pP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BİYOLOJİ</w:t>
            </w:r>
          </w:p>
          <w:p w:rsidR="00F8142C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</w:pPr>
            <w:r w:rsidRPr="00F8142C">
              <w:t xml:space="preserve">Okulumuza öğrenci gezisi düzenlenebilir ve </w:t>
            </w:r>
            <w:proofErr w:type="spellStart"/>
            <w:r w:rsidRPr="00F8142C">
              <w:t>İstanbulda</w:t>
            </w:r>
            <w:proofErr w:type="spellEnd"/>
            <w:r w:rsidRPr="00F8142C">
              <w:t xml:space="preserve"> Atatürk </w:t>
            </w:r>
            <w:proofErr w:type="spellStart"/>
            <w:r w:rsidRPr="00F8142C">
              <w:t>Arboretumu</w:t>
            </w:r>
            <w:proofErr w:type="spellEnd"/>
            <w:r w:rsidRPr="00F8142C">
              <w:t xml:space="preserve">, </w:t>
            </w:r>
            <w:proofErr w:type="spellStart"/>
            <w:r w:rsidRPr="00F8142C">
              <w:t>Nezahat</w:t>
            </w:r>
            <w:proofErr w:type="spellEnd"/>
            <w:r w:rsidRPr="00F8142C">
              <w:t xml:space="preserve"> Gökyiğit</w:t>
            </w:r>
            <w:r>
              <w:t xml:space="preserve"> </w:t>
            </w:r>
            <w:r w:rsidRPr="00F8142C">
              <w:t>gibi bahçelere gezi düzenlenebilir. Yine Köy Hizmetleri Anadolu Lisesi öğretmen ve öğrencileri</w:t>
            </w:r>
            <w:r>
              <w:t xml:space="preserve"> </w:t>
            </w:r>
            <w:r w:rsidRPr="00F8142C">
              <w:t>Osmaniye’ye gezi düzenleyebilir. Böylece şehrimizin kültürel ve doğal güzelliklerini tanıma</w:t>
            </w:r>
            <w:r>
              <w:t xml:space="preserve"> </w:t>
            </w:r>
            <w:r w:rsidRPr="00F8142C">
              <w:t xml:space="preserve">imkânı bulabilirler. Bu gezi </w:t>
            </w:r>
            <w:proofErr w:type="gramStart"/>
            <w:r w:rsidRPr="00F8142C">
              <w:t>dahilinde</w:t>
            </w:r>
            <w:proofErr w:type="gramEnd"/>
            <w:r w:rsidRPr="00F8142C">
              <w:t xml:space="preserve"> 2021 yılında yangından zarar gören ormanlık alanın</w:t>
            </w:r>
            <w:r>
              <w:t xml:space="preserve"> </w:t>
            </w:r>
            <w:r w:rsidRPr="00F8142C">
              <w:t>gezilmesi de mümkün olabilir.</w:t>
            </w:r>
          </w:p>
          <w:p w:rsidR="00F8142C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</w:pPr>
            <w:r w:rsidRPr="00F8142C">
              <w:t>İki okulda ortak sınav soruları ( özellikle çoktan seçmeli olarak) sorulabilir.</w:t>
            </w:r>
          </w:p>
          <w:p w:rsidR="00F8142C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</w:pPr>
            <w:r w:rsidRPr="00F8142C">
              <w:t>Öğretim teknikleri ve yöntemleri ile ilgili paylaşım yapılabilir.</w:t>
            </w:r>
          </w:p>
          <w:p w:rsidR="00F8142C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</w:pPr>
            <w:proofErr w:type="spellStart"/>
            <w:r w:rsidRPr="00F8142C">
              <w:t>Zoom</w:t>
            </w:r>
            <w:proofErr w:type="spellEnd"/>
            <w:r w:rsidRPr="00F8142C">
              <w:t xml:space="preserve"> gibi programlarla </w:t>
            </w:r>
            <w:proofErr w:type="gramStart"/>
            <w:r w:rsidRPr="00F8142C">
              <w:t>online</w:t>
            </w:r>
            <w:proofErr w:type="gramEnd"/>
            <w:r w:rsidRPr="00F8142C">
              <w:t xml:space="preserve"> karşılıklı sunular ( özellikle </w:t>
            </w:r>
            <w:proofErr w:type="spellStart"/>
            <w:r w:rsidRPr="00F8142C">
              <w:t>Covid</w:t>
            </w:r>
            <w:proofErr w:type="spellEnd"/>
            <w:r w:rsidRPr="00F8142C">
              <w:t>, GDO gibi güncel biyoloji ile</w:t>
            </w:r>
            <w:r>
              <w:t xml:space="preserve"> </w:t>
            </w:r>
            <w:r w:rsidRPr="00F8142C">
              <w:t>ilgili konularda) yapılabilir.</w:t>
            </w:r>
          </w:p>
          <w:p w:rsidR="00F8142C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</w:pPr>
            <w:r w:rsidRPr="00F8142C">
              <w:t>Online olarak karşı okula ders anlatımı gerçekleştirilebilir.</w:t>
            </w:r>
          </w:p>
          <w:p w:rsidR="00016D08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</w:pPr>
            <w:r w:rsidRPr="00F8142C">
              <w:t>Mezun öğrenciler meslek tanıtımı yapabilir (özellikle Tıp, Diş Hekimliği, Eczacılık, Genetik</w:t>
            </w:r>
            <w:r w:rsidR="00016D08">
              <w:t xml:space="preserve"> </w:t>
            </w:r>
            <w:r w:rsidRPr="00F8142C">
              <w:t xml:space="preserve">Mühendisliği gibi </w:t>
            </w:r>
            <w:proofErr w:type="gramStart"/>
            <w:r w:rsidRPr="00F8142C">
              <w:t>branşımızla</w:t>
            </w:r>
            <w:proofErr w:type="gramEnd"/>
            <w:r w:rsidRPr="00F8142C">
              <w:t xml:space="preserve"> ilgili mesleklerde)</w:t>
            </w:r>
          </w:p>
          <w:p w:rsidR="00016D08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</w:pPr>
            <w:r w:rsidRPr="00F8142C">
              <w:t>Gerektiğinde ortak bir zümre yapılabilir.</w:t>
            </w:r>
          </w:p>
          <w:p w:rsidR="00016D08" w:rsidRPr="00016D08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F8142C">
              <w:t>10 ve 11. Sınıfların proje ödev konuları ortak olarak belirlenebilir.</w:t>
            </w:r>
          </w:p>
          <w:p w:rsidR="00016AD1" w:rsidRDefault="00F8142C" w:rsidP="00622BBD">
            <w:pPr>
              <w:pStyle w:val="ListeParagraf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F8142C">
              <w:t>Sınav tarihlerinin ortak olması sağlanabilir.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  <w:p w:rsidR="008E3FC2" w:rsidRPr="00F66A1A" w:rsidRDefault="00F66A1A" w:rsidP="00622BBD">
            <w:pPr>
              <w:pStyle w:val="ListeParagraf"/>
              <w:numPr>
                <w:ilvl w:val="0"/>
                <w:numId w:val="23"/>
              </w:numPr>
              <w:ind w:left="447"/>
              <w:jc w:val="both"/>
            </w:pPr>
            <w:r w:rsidRPr="00F66A1A">
              <w:t>Öğretmenler arası işbirliği ve tecrübe aktarımının arttırılması ve materyal paylaşımında bulunabilecekleri ortamın sağlanmasına yönelik çalışmaların yapılması</w:t>
            </w:r>
          </w:p>
          <w:p w:rsidR="00F66A1A" w:rsidRPr="00F66A1A" w:rsidRDefault="00F66A1A" w:rsidP="00622BBD">
            <w:pPr>
              <w:pStyle w:val="ListeParagraf"/>
              <w:numPr>
                <w:ilvl w:val="0"/>
                <w:numId w:val="23"/>
              </w:numPr>
              <w:ind w:left="447"/>
              <w:jc w:val="both"/>
            </w:pPr>
            <w:r w:rsidRPr="00F66A1A">
              <w:t>Akademik başarıyı arttırmaya yönelik ortak soru oluşturma</w:t>
            </w:r>
          </w:p>
          <w:p w:rsidR="00F66A1A" w:rsidRPr="00F66A1A" w:rsidRDefault="00F66A1A" w:rsidP="00622BBD">
            <w:pPr>
              <w:pStyle w:val="ListeParagraf"/>
              <w:numPr>
                <w:ilvl w:val="0"/>
                <w:numId w:val="23"/>
              </w:numPr>
              <w:ind w:left="447"/>
              <w:jc w:val="both"/>
            </w:pPr>
            <w:r w:rsidRPr="00F66A1A">
              <w:t>Proje hazırlama sürecinde iş birliği yapılması</w:t>
            </w:r>
          </w:p>
          <w:p w:rsidR="00F66A1A" w:rsidRPr="00F66A1A" w:rsidRDefault="00F66A1A" w:rsidP="00622BBD">
            <w:pPr>
              <w:pStyle w:val="ListeParagraf"/>
              <w:numPr>
                <w:ilvl w:val="0"/>
                <w:numId w:val="23"/>
              </w:numPr>
              <w:ind w:left="447"/>
              <w:jc w:val="both"/>
            </w:pPr>
            <w:r w:rsidRPr="00F66A1A">
              <w:t>Alanında uzman kişilerin katıldığı ortak konferans, söyleşi gibi faaliyetlerin düzenlenmesi</w:t>
            </w:r>
          </w:p>
          <w:p w:rsidR="00F66A1A" w:rsidRPr="00F66A1A" w:rsidRDefault="00F66A1A" w:rsidP="00622BBD">
            <w:pPr>
              <w:pStyle w:val="ListeParagraf"/>
              <w:numPr>
                <w:ilvl w:val="0"/>
                <w:numId w:val="23"/>
              </w:numPr>
              <w:ind w:left="447"/>
              <w:jc w:val="both"/>
            </w:pPr>
            <w:r w:rsidRPr="00F66A1A">
              <w:t>Belirlenecek konu başlıklarında çevrimiçi paylaşımların yapılması</w:t>
            </w:r>
          </w:p>
          <w:p w:rsidR="00F66A1A" w:rsidRPr="00F66A1A" w:rsidRDefault="00F66A1A" w:rsidP="00622BBD">
            <w:pPr>
              <w:pStyle w:val="ListeParagraf"/>
              <w:numPr>
                <w:ilvl w:val="0"/>
                <w:numId w:val="23"/>
              </w:numPr>
              <w:ind w:left="447"/>
              <w:jc w:val="both"/>
              <w:rPr>
                <w:b/>
              </w:rPr>
            </w:pPr>
            <w:r w:rsidRPr="00F66A1A">
              <w:t>Ortak toplum hizmeti ve sorumluluk projeleri yapılması</w:t>
            </w:r>
          </w:p>
          <w:p w:rsidR="00016AD1" w:rsidRDefault="00016AD1" w:rsidP="00622BBD">
            <w:pPr>
              <w:jc w:val="both"/>
              <w:rPr>
                <w:b/>
              </w:rPr>
            </w:pP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8A5486" w:rsidRDefault="008A5486" w:rsidP="00622BBD">
            <w:pPr>
              <w:pStyle w:val="ListeParagraf"/>
              <w:numPr>
                <w:ilvl w:val="0"/>
                <w:numId w:val="22"/>
              </w:numPr>
              <w:ind w:left="447"/>
              <w:jc w:val="both"/>
            </w:pPr>
            <w:r w:rsidRPr="008A5486">
              <w:t>Osmaniye Atatürk Anadolu Lisesi ile birlikte bilimsel yayınların öğrencilerle tanıştırılması ve bir üst</w:t>
            </w:r>
            <w:r>
              <w:t xml:space="preserve"> </w:t>
            </w:r>
            <w:r w:rsidRPr="008A5486">
              <w:t xml:space="preserve">öğrenime hazırlamak amacıyla tarih </w:t>
            </w:r>
            <w:proofErr w:type="gramStart"/>
            <w:r w:rsidRPr="008A5486">
              <w:t>branşına</w:t>
            </w:r>
            <w:proofErr w:type="gramEnd"/>
            <w:r w:rsidRPr="008A5486">
              <w:t xml:space="preserve"> ait kitap tanıtımı yapılması ve öğrencilere ortak seçilen</w:t>
            </w:r>
            <w:r>
              <w:t xml:space="preserve"> </w:t>
            </w:r>
            <w:r w:rsidRPr="008A5486">
              <w:t>makaleleri okutmak ve bu makalelere dair çıkarımlarda bulunmalarını sağlanacak.</w:t>
            </w:r>
          </w:p>
          <w:p w:rsidR="008A5486" w:rsidRDefault="008A5486" w:rsidP="00622BBD">
            <w:pPr>
              <w:pStyle w:val="ListeParagraf"/>
              <w:numPr>
                <w:ilvl w:val="0"/>
                <w:numId w:val="22"/>
              </w:numPr>
              <w:ind w:left="447"/>
              <w:jc w:val="both"/>
            </w:pPr>
            <w:r w:rsidRPr="008A5486">
              <w:t>Her iki okulun öğretim materyalleri birbiriyle paylaşması sağlanacak.</w:t>
            </w:r>
          </w:p>
          <w:p w:rsidR="008A5486" w:rsidRDefault="008A5486" w:rsidP="00622BBD">
            <w:pPr>
              <w:pStyle w:val="ListeParagraf"/>
              <w:numPr>
                <w:ilvl w:val="0"/>
                <w:numId w:val="22"/>
              </w:numPr>
              <w:ind w:left="447"/>
              <w:jc w:val="both"/>
            </w:pPr>
            <w:r w:rsidRPr="008A5486">
              <w:t>Her iki zümrenin öğretim yöntem ve tekniklerine dair süreç içerisinde paylaşımda bulunması.</w:t>
            </w:r>
          </w:p>
          <w:p w:rsidR="00016AD1" w:rsidRDefault="008A5486" w:rsidP="00622BBD">
            <w:pPr>
              <w:pStyle w:val="ListeParagraf"/>
              <w:numPr>
                <w:ilvl w:val="0"/>
                <w:numId w:val="22"/>
              </w:numPr>
              <w:ind w:left="447"/>
              <w:jc w:val="both"/>
              <w:rPr>
                <w:b/>
              </w:rPr>
            </w:pPr>
            <w:r w:rsidRPr="008A5486">
              <w:t>“Ermeni Meselesi” konusunda her iki okulun ortak bir çalışma yürütmesi planlanacak sözde</w:t>
            </w:r>
            <w:r>
              <w:t xml:space="preserve"> </w:t>
            </w:r>
            <w:r w:rsidRPr="008A5486">
              <w:t>soykırım iddialarına dair yayınlanan yeni çalışmalar her iki okul tarafından da takip edilerek</w:t>
            </w:r>
            <w:r>
              <w:t xml:space="preserve"> </w:t>
            </w:r>
            <w:r w:rsidRPr="008A5486">
              <w:t>öğrencilerin konu hakkında bilinç düzeyleri artırılacak.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  <w:p w:rsidR="00016AD1" w:rsidRPr="00A40A71" w:rsidRDefault="00A40A71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A40A71">
              <w:t xml:space="preserve">Felsefe Gününün ortak olarak kutlanması 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A40A71">
              <w:t xml:space="preserve">Akıllı Tahta üzerinden ortak derslerin işlenmesi 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Sınav sorularının %20 olarak ortak hazırlanması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0"/>
              </w:numPr>
              <w:ind w:left="447"/>
              <w:jc w:val="both"/>
            </w:pPr>
            <w:r w:rsidRPr="008E3FC2">
              <w:t>Ortak Ürün: 2023 Takvimi oluşturulması</w:t>
            </w:r>
          </w:p>
          <w:p w:rsidR="00107BFB" w:rsidRDefault="00107BFB" w:rsidP="00622BBD">
            <w:pPr>
              <w:pStyle w:val="ListeParagraf"/>
              <w:numPr>
                <w:ilvl w:val="0"/>
                <w:numId w:val="20"/>
              </w:numPr>
              <w:ind w:left="447"/>
              <w:jc w:val="both"/>
            </w:pPr>
            <w:r>
              <w:t xml:space="preserve">Ortak </w:t>
            </w:r>
            <w:proofErr w:type="gramStart"/>
            <w:r>
              <w:t>online</w:t>
            </w:r>
            <w:proofErr w:type="gramEnd"/>
            <w:r>
              <w:t xml:space="preserve"> olarak </w:t>
            </w:r>
            <w:proofErr w:type="spellStart"/>
            <w:r>
              <w:t>Scrabble</w:t>
            </w:r>
            <w:proofErr w:type="spellEnd"/>
            <w:r>
              <w:t xml:space="preserve"> Turnuvası düzenlenmesi 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20"/>
              </w:numPr>
              <w:ind w:left="447"/>
              <w:jc w:val="both"/>
            </w:pPr>
            <w:r w:rsidRPr="008E3FC2">
              <w:t xml:space="preserve">Osmaniye Atatürk Anadolu lisesindeki </w:t>
            </w:r>
            <w:r w:rsidR="00107BFB">
              <w:t xml:space="preserve">İngilizce </w:t>
            </w:r>
            <w:r w:rsidRPr="008E3FC2">
              <w:t>etkinlikleri için destek olunması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20"/>
              </w:numPr>
              <w:ind w:left="447"/>
              <w:jc w:val="both"/>
              <w:rPr>
                <w:b/>
              </w:rPr>
            </w:pPr>
            <w:r w:rsidRPr="008E3FC2">
              <w:t>Videolu okul ve yöre tanıtımları yapılması</w:t>
            </w:r>
          </w:p>
          <w:p w:rsidR="00016AD1" w:rsidRPr="00A40A71" w:rsidRDefault="00A40A71" w:rsidP="00622BBD">
            <w:pPr>
              <w:pStyle w:val="ListeParagraf"/>
              <w:numPr>
                <w:ilvl w:val="0"/>
                <w:numId w:val="20"/>
              </w:numPr>
              <w:ind w:left="447"/>
              <w:jc w:val="both"/>
              <w:rPr>
                <w:b/>
              </w:rPr>
            </w:pPr>
            <w:r w:rsidRPr="008E3FC2">
              <w:t>Öğrencilerin dil sertifikası sınavları hakkında bilgilendirilmesi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  <w:p w:rsidR="008E3FC2" w:rsidRDefault="00016AD1" w:rsidP="00107BFB">
            <w:pPr>
              <w:pStyle w:val="ListeParagraf"/>
              <w:numPr>
                <w:ilvl w:val="0"/>
                <w:numId w:val="27"/>
              </w:numPr>
              <w:ind w:left="447"/>
              <w:jc w:val="both"/>
            </w:pPr>
            <w:r w:rsidRPr="008E3FC2">
              <w:t>Ortak Ürün: 2023 Takvimi oluşturulması</w:t>
            </w:r>
          </w:p>
          <w:p w:rsidR="008E3FC2" w:rsidRDefault="00016AD1" w:rsidP="00107BFB">
            <w:pPr>
              <w:pStyle w:val="ListeParagraf"/>
              <w:numPr>
                <w:ilvl w:val="0"/>
                <w:numId w:val="27"/>
              </w:numPr>
              <w:ind w:left="447"/>
              <w:jc w:val="both"/>
            </w:pPr>
            <w:r w:rsidRPr="008E3FC2">
              <w:t>Osmaniye Atatürk Anadolu lisesindeki Almanca etkinlikleri için destek olunması</w:t>
            </w:r>
          </w:p>
          <w:p w:rsidR="008E3FC2" w:rsidRPr="008E3FC2" w:rsidRDefault="00016AD1" w:rsidP="00107BFB">
            <w:pPr>
              <w:pStyle w:val="ListeParagraf"/>
              <w:numPr>
                <w:ilvl w:val="0"/>
                <w:numId w:val="27"/>
              </w:numPr>
              <w:ind w:left="447"/>
              <w:jc w:val="both"/>
              <w:rPr>
                <w:b/>
              </w:rPr>
            </w:pPr>
            <w:r w:rsidRPr="008E3FC2">
              <w:t>Videolu okul ve yöre tanıtımları yapılması</w:t>
            </w:r>
          </w:p>
          <w:p w:rsidR="00107BFB" w:rsidRPr="00107BFB" w:rsidRDefault="00016AD1" w:rsidP="00107BFB">
            <w:pPr>
              <w:pStyle w:val="ListeParagraf"/>
              <w:numPr>
                <w:ilvl w:val="0"/>
                <w:numId w:val="27"/>
              </w:numPr>
              <w:ind w:left="447"/>
              <w:jc w:val="both"/>
              <w:rPr>
                <w:b/>
              </w:rPr>
            </w:pPr>
            <w:r w:rsidRPr="008E3FC2">
              <w:t>Öğrencilerin dil sertifikası sınavları hakkında bilgilendirilmesi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t>DİN KÜLTÜ</w:t>
            </w:r>
            <w:bookmarkStart w:id="0" w:name="_GoBack"/>
            <w:bookmarkEnd w:id="0"/>
            <w:r>
              <w:rPr>
                <w:b/>
              </w:rPr>
              <w:t>RÜ VE AHLAK BİLGİSİ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19"/>
              </w:numPr>
              <w:ind w:left="447"/>
              <w:jc w:val="both"/>
            </w:pPr>
            <w:proofErr w:type="spellStart"/>
            <w:r w:rsidRPr="00016AD1">
              <w:t>Mevlid</w:t>
            </w:r>
            <w:proofErr w:type="spellEnd"/>
            <w:r w:rsidRPr="00016AD1">
              <w:t xml:space="preserve"> Kandili ile ilgili ortak pano hazırlanabilir.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19"/>
              </w:numPr>
              <w:ind w:left="447"/>
              <w:jc w:val="both"/>
            </w:pPr>
            <w:r w:rsidRPr="00016AD1">
              <w:t xml:space="preserve">İkinci </w:t>
            </w:r>
            <w:proofErr w:type="gramStart"/>
            <w:r w:rsidRPr="00016AD1">
              <w:t>sınavlarda , çoktan</w:t>
            </w:r>
            <w:proofErr w:type="gramEnd"/>
            <w:r w:rsidRPr="00016AD1">
              <w:t xml:space="preserve"> seçmeli sorularda ortak sorulardan faydalanılabilir.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19"/>
              </w:numPr>
              <w:ind w:left="447"/>
              <w:jc w:val="both"/>
            </w:pPr>
            <w:r w:rsidRPr="00016AD1">
              <w:t xml:space="preserve">9. Sınıflarda İslam </w:t>
            </w:r>
            <w:proofErr w:type="gramStart"/>
            <w:r w:rsidRPr="00016AD1">
              <w:t>alimlerinin</w:t>
            </w:r>
            <w:proofErr w:type="gramEnd"/>
            <w:r w:rsidRPr="00016AD1">
              <w:t xml:space="preserve"> tanıtımı ile ilgili ortak pano hazırlanabilir.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19"/>
              </w:numPr>
              <w:ind w:left="447"/>
              <w:jc w:val="both"/>
            </w:pPr>
            <w:r w:rsidRPr="00016AD1">
              <w:t>Öğretim yöntem ve teknikleri ile ilgili paylaşım yapılabilir.</w:t>
            </w:r>
          </w:p>
          <w:p w:rsidR="00016AD1" w:rsidRPr="00016AD1" w:rsidRDefault="00016AD1" w:rsidP="00622BBD">
            <w:pPr>
              <w:pStyle w:val="ListeParagraf"/>
              <w:numPr>
                <w:ilvl w:val="0"/>
                <w:numId w:val="19"/>
              </w:numPr>
              <w:ind w:left="447"/>
              <w:jc w:val="both"/>
            </w:pPr>
            <w:r w:rsidRPr="00016AD1">
              <w:t>Yapılması planlanan İstanbul gezisinde İstanbul Bilim Tarihi Müzesi ziyaret edilebilir.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GÖRSEL SANATLAR</w:t>
            </w:r>
          </w:p>
          <w:p w:rsidR="00A40A71" w:rsidRDefault="00A40A71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Önemli gün ve haftalarda ortak çalışmaların planlanması </w:t>
            </w:r>
          </w:p>
          <w:p w:rsidR="00A40A71" w:rsidRPr="00A40A71" w:rsidRDefault="00A40A71" w:rsidP="00622BBD">
            <w:pPr>
              <w:pStyle w:val="ListeParagraf"/>
              <w:numPr>
                <w:ilvl w:val="0"/>
                <w:numId w:val="14"/>
              </w:numPr>
              <w:jc w:val="both"/>
            </w:pPr>
            <w:proofErr w:type="gramStart"/>
            <w:r w:rsidRPr="00A40A71">
              <w:t>Yıl sonunda</w:t>
            </w:r>
            <w:proofErr w:type="gramEnd"/>
            <w:r w:rsidRPr="00A40A71">
              <w:t xml:space="preserve"> ortak </w:t>
            </w:r>
            <w:proofErr w:type="spellStart"/>
            <w:r w:rsidRPr="00A40A71">
              <w:t>sergis</w:t>
            </w:r>
            <w:proofErr w:type="spellEnd"/>
            <w:r w:rsidRPr="00A40A71">
              <w:t xml:space="preserve"> düzenlenmesi</w:t>
            </w:r>
          </w:p>
        </w:tc>
      </w:tr>
      <w:tr w:rsidR="00016AD1" w:rsidTr="006156C6">
        <w:tc>
          <w:tcPr>
            <w:tcW w:w="9062" w:type="dxa"/>
          </w:tcPr>
          <w:p w:rsidR="00016AD1" w:rsidRDefault="00016AD1" w:rsidP="00D47ECA">
            <w:pPr>
              <w:ind w:left="447" w:hanging="425"/>
              <w:jc w:val="center"/>
              <w:rPr>
                <w:b/>
              </w:rPr>
            </w:pPr>
            <w:r>
              <w:rPr>
                <w:b/>
              </w:rPr>
              <w:t>BEDEN EĞİTİMİ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17"/>
              </w:numPr>
              <w:ind w:left="447" w:hanging="425"/>
              <w:jc w:val="both"/>
            </w:pPr>
            <w:r>
              <w:t>29 Ekim Cumhuriyet Bayramında ortak pano hazırlanması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17"/>
              </w:numPr>
              <w:ind w:left="447" w:hanging="425"/>
              <w:jc w:val="both"/>
            </w:pPr>
            <w:r>
              <w:t xml:space="preserve">Basketbol Branşında “Okul Ortaklığı Dostluk Maçı” yapılması </w:t>
            </w:r>
          </w:p>
          <w:p w:rsidR="00016AD1" w:rsidRDefault="00016AD1" w:rsidP="00622BBD">
            <w:pPr>
              <w:pStyle w:val="ListeParagraf"/>
              <w:numPr>
                <w:ilvl w:val="0"/>
                <w:numId w:val="17"/>
              </w:numPr>
              <w:ind w:left="447" w:hanging="425"/>
              <w:jc w:val="both"/>
            </w:pPr>
            <w:r>
              <w:t xml:space="preserve">Tarihi daha sonra belirlenecek Basketbol </w:t>
            </w:r>
            <w:proofErr w:type="gramStart"/>
            <w:r>
              <w:t>branşında</w:t>
            </w:r>
            <w:proofErr w:type="gramEnd"/>
            <w:r>
              <w:t xml:space="preserve"> bir Lig maçına ortak olarak </w:t>
            </w:r>
            <w:proofErr w:type="spellStart"/>
            <w:r>
              <w:t>katılınması</w:t>
            </w:r>
            <w:proofErr w:type="spellEnd"/>
            <w:r>
              <w:t xml:space="preserve"> </w:t>
            </w:r>
          </w:p>
          <w:p w:rsidR="00016AD1" w:rsidRDefault="00016AD1" w:rsidP="00622BBD">
            <w:pPr>
              <w:ind w:left="447" w:hanging="425"/>
              <w:jc w:val="both"/>
              <w:rPr>
                <w:b/>
              </w:rPr>
            </w:pPr>
          </w:p>
        </w:tc>
      </w:tr>
    </w:tbl>
    <w:p w:rsidR="006156C6" w:rsidRDefault="006156C6" w:rsidP="00622BBD">
      <w:pPr>
        <w:spacing w:after="0"/>
        <w:jc w:val="both"/>
      </w:pPr>
    </w:p>
    <w:p w:rsidR="006156C6" w:rsidRDefault="006156C6" w:rsidP="00622BBD">
      <w:pPr>
        <w:spacing w:after="0"/>
        <w:jc w:val="both"/>
      </w:pPr>
    </w:p>
    <w:p w:rsidR="006156C6" w:rsidRDefault="006156C6" w:rsidP="00622BBD">
      <w:pPr>
        <w:spacing w:after="0"/>
        <w:jc w:val="both"/>
      </w:pPr>
    </w:p>
    <w:p w:rsidR="006156C6" w:rsidRDefault="006156C6" w:rsidP="00622BBD">
      <w:pPr>
        <w:spacing w:after="0"/>
        <w:jc w:val="both"/>
      </w:pPr>
    </w:p>
    <w:sectPr w:rsidR="006156C6" w:rsidSect="00016A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EDA"/>
    <w:multiLevelType w:val="hybridMultilevel"/>
    <w:tmpl w:val="3DC651B2"/>
    <w:lvl w:ilvl="0" w:tplc="CDE8D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CDF"/>
    <w:multiLevelType w:val="hybridMultilevel"/>
    <w:tmpl w:val="18FE1CC4"/>
    <w:lvl w:ilvl="0" w:tplc="236AE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A85"/>
    <w:multiLevelType w:val="hybridMultilevel"/>
    <w:tmpl w:val="640E0970"/>
    <w:lvl w:ilvl="0" w:tplc="CACA637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01E5795"/>
    <w:multiLevelType w:val="hybridMultilevel"/>
    <w:tmpl w:val="CEAE8FD2"/>
    <w:lvl w:ilvl="0" w:tplc="C5749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3B0A"/>
    <w:multiLevelType w:val="hybridMultilevel"/>
    <w:tmpl w:val="752A7014"/>
    <w:lvl w:ilvl="0" w:tplc="81D8BCD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4A75086"/>
    <w:multiLevelType w:val="hybridMultilevel"/>
    <w:tmpl w:val="18FE1CC4"/>
    <w:lvl w:ilvl="0" w:tplc="236AE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375A"/>
    <w:multiLevelType w:val="hybridMultilevel"/>
    <w:tmpl w:val="7108B2F8"/>
    <w:lvl w:ilvl="0" w:tplc="7BC005C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49F"/>
    <w:multiLevelType w:val="hybridMultilevel"/>
    <w:tmpl w:val="84B6C172"/>
    <w:lvl w:ilvl="0" w:tplc="0D8E5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E60"/>
    <w:multiLevelType w:val="hybridMultilevel"/>
    <w:tmpl w:val="F90AA4B0"/>
    <w:lvl w:ilvl="0" w:tplc="1636952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CBC5491"/>
    <w:multiLevelType w:val="hybridMultilevel"/>
    <w:tmpl w:val="B24CB9B4"/>
    <w:lvl w:ilvl="0" w:tplc="B0647624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2424907"/>
    <w:multiLevelType w:val="hybridMultilevel"/>
    <w:tmpl w:val="917CE0F8"/>
    <w:lvl w:ilvl="0" w:tplc="89449AA0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619238A"/>
    <w:multiLevelType w:val="hybridMultilevel"/>
    <w:tmpl w:val="F78C6C6E"/>
    <w:lvl w:ilvl="0" w:tplc="F5CAE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664D"/>
    <w:multiLevelType w:val="hybridMultilevel"/>
    <w:tmpl w:val="0608D878"/>
    <w:lvl w:ilvl="0" w:tplc="7BC005C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6DE1FA6"/>
    <w:multiLevelType w:val="hybridMultilevel"/>
    <w:tmpl w:val="39AE1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9F6"/>
    <w:multiLevelType w:val="hybridMultilevel"/>
    <w:tmpl w:val="C7D85FC4"/>
    <w:lvl w:ilvl="0" w:tplc="3C668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8F2"/>
    <w:multiLevelType w:val="hybridMultilevel"/>
    <w:tmpl w:val="B85E763A"/>
    <w:lvl w:ilvl="0" w:tplc="30905D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47FF8"/>
    <w:multiLevelType w:val="hybridMultilevel"/>
    <w:tmpl w:val="212610C8"/>
    <w:lvl w:ilvl="0" w:tplc="0D7224FE">
      <w:start w:val="1"/>
      <w:numFmt w:val="decimal"/>
      <w:lvlText w:val="%1-"/>
      <w:lvlJc w:val="left"/>
      <w:pPr>
        <w:ind w:left="765" w:hanging="360"/>
      </w:pPr>
      <w:rPr>
        <w:rFonts w:asciiTheme="minorHAnsi" w:eastAsia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C7CFD"/>
    <w:multiLevelType w:val="hybridMultilevel"/>
    <w:tmpl w:val="49E086FC"/>
    <w:lvl w:ilvl="0" w:tplc="1AC67D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73B4"/>
    <w:multiLevelType w:val="hybridMultilevel"/>
    <w:tmpl w:val="593A75E2"/>
    <w:lvl w:ilvl="0" w:tplc="990A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46C6"/>
    <w:multiLevelType w:val="hybridMultilevel"/>
    <w:tmpl w:val="96388286"/>
    <w:lvl w:ilvl="0" w:tplc="E91463E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F4D7B13"/>
    <w:multiLevelType w:val="hybridMultilevel"/>
    <w:tmpl w:val="BC2A20D0"/>
    <w:lvl w:ilvl="0" w:tplc="CEBE0D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1A56007"/>
    <w:multiLevelType w:val="hybridMultilevel"/>
    <w:tmpl w:val="3D08D80E"/>
    <w:lvl w:ilvl="0" w:tplc="C06A4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677AD"/>
    <w:multiLevelType w:val="hybridMultilevel"/>
    <w:tmpl w:val="0778C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719C"/>
    <w:multiLevelType w:val="hybridMultilevel"/>
    <w:tmpl w:val="3FC4A810"/>
    <w:lvl w:ilvl="0" w:tplc="F5A43550">
      <w:start w:val="1"/>
      <w:numFmt w:val="decimal"/>
      <w:lvlText w:val="%1-"/>
      <w:lvlJc w:val="left"/>
      <w:pPr>
        <w:ind w:left="765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A046E89"/>
    <w:multiLevelType w:val="hybridMultilevel"/>
    <w:tmpl w:val="2F74E62C"/>
    <w:lvl w:ilvl="0" w:tplc="ACD62C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23EAA"/>
    <w:multiLevelType w:val="hybridMultilevel"/>
    <w:tmpl w:val="AF5A87B8"/>
    <w:lvl w:ilvl="0" w:tplc="2092C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A4283"/>
    <w:multiLevelType w:val="hybridMultilevel"/>
    <w:tmpl w:val="A7C497D8"/>
    <w:lvl w:ilvl="0" w:tplc="A18CF7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3"/>
  </w:num>
  <w:num w:numId="5">
    <w:abstractNumId w:val="10"/>
  </w:num>
  <w:num w:numId="6">
    <w:abstractNumId w:val="20"/>
  </w:num>
  <w:num w:numId="7">
    <w:abstractNumId w:val="16"/>
  </w:num>
  <w:num w:numId="8">
    <w:abstractNumId w:val="11"/>
  </w:num>
  <w:num w:numId="9">
    <w:abstractNumId w:val="2"/>
  </w:num>
  <w:num w:numId="10">
    <w:abstractNumId w:val="19"/>
  </w:num>
  <w:num w:numId="11">
    <w:abstractNumId w:val="4"/>
  </w:num>
  <w:num w:numId="12">
    <w:abstractNumId w:val="8"/>
  </w:num>
  <w:num w:numId="13">
    <w:abstractNumId w:val="12"/>
  </w:num>
  <w:num w:numId="14">
    <w:abstractNumId w:val="25"/>
  </w:num>
  <w:num w:numId="15">
    <w:abstractNumId w:val="9"/>
  </w:num>
  <w:num w:numId="16">
    <w:abstractNumId w:val="21"/>
  </w:num>
  <w:num w:numId="17">
    <w:abstractNumId w:val="13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26"/>
  </w:num>
  <w:num w:numId="23">
    <w:abstractNumId w:val="15"/>
  </w:num>
  <w:num w:numId="24">
    <w:abstractNumId w:val="14"/>
  </w:num>
  <w:num w:numId="25">
    <w:abstractNumId w:val="18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6"/>
    <w:rsid w:val="00016AD1"/>
    <w:rsid w:val="00016D08"/>
    <w:rsid w:val="00021392"/>
    <w:rsid w:val="00107BFB"/>
    <w:rsid w:val="006156C6"/>
    <w:rsid w:val="00622BBD"/>
    <w:rsid w:val="008A5486"/>
    <w:rsid w:val="008E3FC2"/>
    <w:rsid w:val="00A40A71"/>
    <w:rsid w:val="00AE464F"/>
    <w:rsid w:val="00BD7AE9"/>
    <w:rsid w:val="00D47ECA"/>
    <w:rsid w:val="00F66A1A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FC82"/>
  <w15:chartTrackingRefBased/>
  <w15:docId w15:val="{1B426A3E-47AF-4552-B140-CC253549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56C6"/>
    <w:pPr>
      <w:ind w:left="720"/>
      <w:contextualSpacing/>
    </w:pPr>
  </w:style>
  <w:style w:type="table" w:styleId="TabloKlavuzu">
    <w:name w:val="Table Grid"/>
    <w:basedOn w:val="NormalTablo"/>
    <w:uiPriority w:val="39"/>
    <w:rsid w:val="0061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MEMUR-1</dc:creator>
  <cp:keywords/>
  <dc:description/>
  <cp:lastModifiedBy>MEMUR-1</cp:lastModifiedBy>
  <cp:revision>11</cp:revision>
  <cp:lastPrinted>2022-09-26T12:58:00Z</cp:lastPrinted>
  <dcterms:created xsi:type="dcterms:W3CDTF">2022-09-26T12:14:00Z</dcterms:created>
  <dcterms:modified xsi:type="dcterms:W3CDTF">2022-09-26T12:58:00Z</dcterms:modified>
</cp:coreProperties>
</file>